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1360"/>
        <w:gridCol w:w="815"/>
        <w:gridCol w:w="1496"/>
        <w:gridCol w:w="1091"/>
        <w:gridCol w:w="1013"/>
        <w:gridCol w:w="1113"/>
        <w:gridCol w:w="815"/>
        <w:gridCol w:w="1236"/>
        <w:gridCol w:w="1209"/>
        <w:gridCol w:w="830"/>
        <w:gridCol w:w="601"/>
        <w:gridCol w:w="687"/>
        <w:gridCol w:w="1218"/>
        <w:gridCol w:w="1155"/>
        <w:gridCol w:w="1321"/>
      </w:tblGrid>
      <w:tr w:rsidR="002F3D89" w:rsidRPr="002F3D89" w:rsidTr="002F3D89">
        <w:tc>
          <w:tcPr>
            <w:tcW w:w="16444" w:type="dxa"/>
            <w:gridSpan w:val="16"/>
          </w:tcPr>
          <w:p w:rsidR="002F3D89" w:rsidRPr="002F3D89" w:rsidRDefault="002F3D89" w:rsidP="002F3D89">
            <w:pPr>
              <w:jc w:val="center"/>
              <w:rPr>
                <w:b/>
                <w:sz w:val="18"/>
                <w:szCs w:val="20"/>
                <w:lang w:val="uk-UA"/>
              </w:rPr>
            </w:pPr>
            <w:r w:rsidRPr="002F3D89">
              <w:rPr>
                <w:b/>
                <w:sz w:val="18"/>
                <w:szCs w:val="20"/>
                <w:lang w:val="uk-UA"/>
              </w:rPr>
              <w:t>ПЕРЕЛІК</w:t>
            </w:r>
          </w:p>
          <w:p w:rsidR="002F3D89" w:rsidRPr="002F3D89" w:rsidRDefault="002F3D89" w:rsidP="002F3D89">
            <w:pPr>
              <w:jc w:val="center"/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відомостей про договори про передачу права на експлуатацію, передбачені преамбулою Закону України «Про оренду державного та комунального майна», договори, передбачені частиною третьою статті 2 зазначеного Закону, інші цивільно-правові договори, на підставі яких треті особи мають право користування (доступу) державним або комунальним майном, включаючи договори безоплатного користування, договору про спільну діяльність та договори позички, договори оренди</w:t>
            </w:r>
          </w:p>
        </w:tc>
      </w:tr>
      <w:tr w:rsidR="002F3D89" w:rsidRPr="002F3D89" w:rsidTr="002F3D89">
        <w:tc>
          <w:tcPr>
            <w:tcW w:w="484" w:type="dxa"/>
            <w:vMerge w:val="restart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№ з/п</w:t>
            </w:r>
          </w:p>
        </w:tc>
        <w:tc>
          <w:tcPr>
            <w:tcW w:w="4762" w:type="dxa"/>
            <w:gridSpan w:val="4"/>
          </w:tcPr>
          <w:p w:rsidR="002F3D89" w:rsidRPr="002F3D89" w:rsidRDefault="002F3D89" w:rsidP="002F3D89">
            <w:pPr>
              <w:jc w:val="center"/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Балансоутримувач</w:t>
            </w:r>
          </w:p>
        </w:tc>
        <w:tc>
          <w:tcPr>
            <w:tcW w:w="1013" w:type="dxa"/>
            <w:vMerge w:val="restart"/>
          </w:tcPr>
          <w:p w:rsidR="002F3D89" w:rsidRPr="002F3D89" w:rsidRDefault="002F3D89" w:rsidP="00F15973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Предмет договору</w:t>
            </w:r>
          </w:p>
        </w:tc>
        <w:tc>
          <w:tcPr>
            <w:tcW w:w="1928" w:type="dxa"/>
            <w:gridSpan w:val="2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Інша сторона договору</w:t>
            </w:r>
          </w:p>
        </w:tc>
        <w:tc>
          <w:tcPr>
            <w:tcW w:w="1236" w:type="dxa"/>
            <w:vMerge w:val="restart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Адреса об’єкта нерухомого чи іншого майна, що є предметом договору</w:t>
            </w:r>
          </w:p>
        </w:tc>
        <w:tc>
          <w:tcPr>
            <w:tcW w:w="2039" w:type="dxa"/>
            <w:gridSpan w:val="2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МАЙНО</w:t>
            </w:r>
          </w:p>
        </w:tc>
        <w:tc>
          <w:tcPr>
            <w:tcW w:w="1288" w:type="dxa"/>
            <w:gridSpan w:val="2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Договір</w:t>
            </w:r>
          </w:p>
        </w:tc>
        <w:tc>
          <w:tcPr>
            <w:tcW w:w="1218" w:type="dxa"/>
            <w:vMerge w:val="restart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Період, за який здійснюють розрахунки (місяць, квартал)</w:t>
            </w:r>
          </w:p>
        </w:tc>
        <w:tc>
          <w:tcPr>
            <w:tcW w:w="1155" w:type="dxa"/>
            <w:vMerge w:val="restart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Сума, яка підлягає сплаті за договором за останній період, що передує даті подання</w:t>
            </w:r>
          </w:p>
        </w:tc>
        <w:tc>
          <w:tcPr>
            <w:tcW w:w="1321" w:type="dxa"/>
            <w:vMerge w:val="restart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Сума заборгованості (за наявності)</w:t>
            </w:r>
          </w:p>
        </w:tc>
      </w:tr>
      <w:tr w:rsidR="002F3D89" w:rsidRPr="002F3D89" w:rsidTr="002F3D89">
        <w:tc>
          <w:tcPr>
            <w:tcW w:w="484" w:type="dxa"/>
            <w:vMerge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1360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найменування</w:t>
            </w:r>
          </w:p>
        </w:tc>
        <w:tc>
          <w:tcPr>
            <w:tcW w:w="815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адреса</w:t>
            </w:r>
          </w:p>
        </w:tc>
        <w:tc>
          <w:tcPr>
            <w:tcW w:w="1496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Номер телефону відповідальної особи</w:t>
            </w:r>
          </w:p>
        </w:tc>
        <w:tc>
          <w:tcPr>
            <w:tcW w:w="1091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адреса електронної пошти відповідальної особи</w:t>
            </w:r>
          </w:p>
        </w:tc>
        <w:tc>
          <w:tcPr>
            <w:tcW w:w="1013" w:type="dxa"/>
            <w:vMerge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1113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найменування</w:t>
            </w:r>
          </w:p>
        </w:tc>
        <w:tc>
          <w:tcPr>
            <w:tcW w:w="815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адреса</w:t>
            </w:r>
          </w:p>
        </w:tc>
        <w:tc>
          <w:tcPr>
            <w:tcW w:w="1236" w:type="dxa"/>
            <w:vMerge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1209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опис і характеристика майна</w:t>
            </w:r>
          </w:p>
        </w:tc>
        <w:tc>
          <w:tcPr>
            <w:tcW w:w="830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 xml:space="preserve">площа, </w:t>
            </w:r>
            <w:proofErr w:type="spellStart"/>
            <w:r w:rsidRPr="002F3D89">
              <w:rPr>
                <w:sz w:val="18"/>
                <w:szCs w:val="20"/>
                <w:lang w:val="uk-UA"/>
              </w:rPr>
              <w:t>кв.м</w:t>
            </w:r>
            <w:proofErr w:type="spellEnd"/>
            <w:r w:rsidRPr="002F3D89">
              <w:rPr>
                <w:sz w:val="18"/>
                <w:szCs w:val="20"/>
                <w:lang w:val="uk-UA"/>
              </w:rPr>
              <w:t>.</w:t>
            </w:r>
          </w:p>
        </w:tc>
        <w:tc>
          <w:tcPr>
            <w:tcW w:w="601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дата</w:t>
            </w:r>
          </w:p>
        </w:tc>
        <w:tc>
          <w:tcPr>
            <w:tcW w:w="687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строк</w:t>
            </w:r>
          </w:p>
        </w:tc>
        <w:tc>
          <w:tcPr>
            <w:tcW w:w="1218" w:type="dxa"/>
            <w:vMerge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1155" w:type="dxa"/>
            <w:vMerge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1321" w:type="dxa"/>
            <w:vMerge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</w:p>
        </w:tc>
      </w:tr>
      <w:tr w:rsidR="002F3D89" w:rsidRPr="002F3D89" w:rsidTr="002F3D89">
        <w:tc>
          <w:tcPr>
            <w:tcW w:w="484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</w:t>
            </w:r>
          </w:p>
        </w:tc>
        <w:tc>
          <w:tcPr>
            <w:tcW w:w="1360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2</w:t>
            </w:r>
          </w:p>
        </w:tc>
        <w:tc>
          <w:tcPr>
            <w:tcW w:w="815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3</w:t>
            </w:r>
          </w:p>
        </w:tc>
        <w:tc>
          <w:tcPr>
            <w:tcW w:w="1496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4</w:t>
            </w:r>
          </w:p>
        </w:tc>
        <w:tc>
          <w:tcPr>
            <w:tcW w:w="1091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5</w:t>
            </w:r>
          </w:p>
        </w:tc>
        <w:tc>
          <w:tcPr>
            <w:tcW w:w="1013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6</w:t>
            </w:r>
          </w:p>
        </w:tc>
        <w:tc>
          <w:tcPr>
            <w:tcW w:w="1113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7</w:t>
            </w:r>
          </w:p>
        </w:tc>
        <w:tc>
          <w:tcPr>
            <w:tcW w:w="815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8</w:t>
            </w:r>
          </w:p>
        </w:tc>
        <w:tc>
          <w:tcPr>
            <w:tcW w:w="1236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9</w:t>
            </w:r>
          </w:p>
        </w:tc>
        <w:tc>
          <w:tcPr>
            <w:tcW w:w="1209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10</w:t>
            </w:r>
          </w:p>
        </w:tc>
        <w:tc>
          <w:tcPr>
            <w:tcW w:w="830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11</w:t>
            </w:r>
          </w:p>
        </w:tc>
        <w:tc>
          <w:tcPr>
            <w:tcW w:w="601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12</w:t>
            </w:r>
          </w:p>
        </w:tc>
        <w:tc>
          <w:tcPr>
            <w:tcW w:w="687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13</w:t>
            </w:r>
          </w:p>
        </w:tc>
        <w:tc>
          <w:tcPr>
            <w:tcW w:w="1218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14</w:t>
            </w:r>
          </w:p>
        </w:tc>
        <w:tc>
          <w:tcPr>
            <w:tcW w:w="1155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15</w:t>
            </w:r>
          </w:p>
        </w:tc>
        <w:tc>
          <w:tcPr>
            <w:tcW w:w="1321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 w:rsidRPr="002F3D89">
              <w:rPr>
                <w:sz w:val="18"/>
                <w:szCs w:val="20"/>
                <w:lang w:val="uk-UA"/>
              </w:rPr>
              <w:t>16</w:t>
            </w:r>
          </w:p>
        </w:tc>
      </w:tr>
      <w:tr w:rsidR="002F3D89" w:rsidRPr="002F3D89" w:rsidTr="002F3D89">
        <w:tc>
          <w:tcPr>
            <w:tcW w:w="484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bookmarkStart w:id="0" w:name="_GoBack" w:colFirst="0" w:colLast="15"/>
            <w:r>
              <w:rPr>
                <w:sz w:val="18"/>
                <w:szCs w:val="20"/>
                <w:lang w:val="uk-UA"/>
              </w:rPr>
              <w:t>1</w:t>
            </w:r>
          </w:p>
        </w:tc>
        <w:tc>
          <w:tcPr>
            <w:tcW w:w="1360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ДПТНЗ «Острозьке ВПУ»</w:t>
            </w:r>
          </w:p>
        </w:tc>
        <w:tc>
          <w:tcPr>
            <w:tcW w:w="815" w:type="dxa"/>
          </w:tcPr>
          <w:p w:rsidR="002F3D89" w:rsidRPr="002F3D89" w:rsidRDefault="002F3D89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35800, Рівненська обл., </w:t>
            </w:r>
            <w:r w:rsidR="00611EB3">
              <w:rPr>
                <w:sz w:val="18"/>
                <w:szCs w:val="20"/>
                <w:lang w:val="uk-UA"/>
              </w:rPr>
              <w:t>м. Острог, вул. Татарська, 122А</w:t>
            </w:r>
          </w:p>
        </w:tc>
        <w:tc>
          <w:tcPr>
            <w:tcW w:w="1496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>+380679446152</w:t>
            </w:r>
          </w:p>
        </w:tc>
        <w:tc>
          <w:tcPr>
            <w:tcW w:w="1091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>vpu28_ostrog@ukr.net</w:t>
            </w:r>
          </w:p>
        </w:tc>
        <w:tc>
          <w:tcPr>
            <w:tcW w:w="1013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Оренда </w:t>
            </w:r>
            <w:r w:rsidR="00B055FA">
              <w:rPr>
                <w:sz w:val="18"/>
                <w:szCs w:val="20"/>
                <w:lang w:val="uk-UA"/>
              </w:rPr>
              <w:t xml:space="preserve">нерухомого </w:t>
            </w:r>
            <w:r>
              <w:rPr>
                <w:sz w:val="18"/>
                <w:szCs w:val="20"/>
                <w:lang w:val="uk-UA"/>
              </w:rPr>
              <w:t>майна</w:t>
            </w:r>
          </w:p>
        </w:tc>
        <w:tc>
          <w:tcPr>
            <w:tcW w:w="1113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>Відділ культури і туризму виконавчого комітету Острозької міської ради</w:t>
            </w:r>
          </w:p>
        </w:tc>
        <w:tc>
          <w:tcPr>
            <w:tcW w:w="815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 xml:space="preserve">35800, Рівненська область, </w:t>
            </w:r>
            <w:proofErr w:type="spellStart"/>
            <w:r w:rsidRPr="00611EB3">
              <w:rPr>
                <w:sz w:val="18"/>
                <w:szCs w:val="20"/>
                <w:lang w:val="uk-UA"/>
              </w:rPr>
              <w:t>м.Острог</w:t>
            </w:r>
            <w:proofErr w:type="spellEnd"/>
            <w:r w:rsidRPr="00611EB3">
              <w:rPr>
                <w:sz w:val="18"/>
                <w:szCs w:val="20"/>
                <w:lang w:val="uk-UA"/>
              </w:rPr>
              <w:t xml:space="preserve">, </w:t>
            </w:r>
            <w:proofErr w:type="spellStart"/>
            <w:r w:rsidRPr="00611EB3">
              <w:rPr>
                <w:sz w:val="18"/>
                <w:szCs w:val="20"/>
                <w:lang w:val="uk-UA"/>
              </w:rPr>
              <w:t>вул.Героїв</w:t>
            </w:r>
            <w:proofErr w:type="spellEnd"/>
            <w:r w:rsidRPr="00611EB3">
              <w:rPr>
                <w:sz w:val="18"/>
                <w:szCs w:val="20"/>
                <w:lang w:val="uk-UA"/>
              </w:rPr>
              <w:t xml:space="preserve"> Майдану, 7</w:t>
            </w:r>
          </w:p>
        </w:tc>
        <w:tc>
          <w:tcPr>
            <w:tcW w:w="1236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 xml:space="preserve">Рівненська область, </w:t>
            </w:r>
            <w:proofErr w:type="spellStart"/>
            <w:r w:rsidRPr="00611EB3">
              <w:rPr>
                <w:sz w:val="18"/>
                <w:szCs w:val="20"/>
                <w:lang w:val="uk-UA"/>
              </w:rPr>
              <w:t>м.Острог</w:t>
            </w:r>
            <w:proofErr w:type="spellEnd"/>
            <w:r w:rsidRPr="00611EB3">
              <w:rPr>
                <w:sz w:val="18"/>
                <w:szCs w:val="20"/>
                <w:lang w:val="uk-UA"/>
              </w:rPr>
              <w:t>, проспект Незалежності, 85</w:t>
            </w:r>
          </w:p>
        </w:tc>
        <w:tc>
          <w:tcPr>
            <w:tcW w:w="1209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>Частина нежитлового приміщення першого поверху Навчального корпусу № 2</w:t>
            </w:r>
          </w:p>
        </w:tc>
        <w:tc>
          <w:tcPr>
            <w:tcW w:w="830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 w:rsidRPr="00611EB3">
              <w:rPr>
                <w:sz w:val="18"/>
                <w:szCs w:val="20"/>
                <w:lang w:val="uk-UA"/>
              </w:rPr>
              <w:t>140,1</w:t>
            </w:r>
          </w:p>
        </w:tc>
        <w:tc>
          <w:tcPr>
            <w:tcW w:w="601" w:type="dxa"/>
          </w:tcPr>
          <w:p w:rsidR="002F3D89" w:rsidRPr="002F3D89" w:rsidRDefault="007E4E87">
            <w:pPr>
              <w:rPr>
                <w:sz w:val="18"/>
                <w:szCs w:val="20"/>
                <w:lang w:val="uk-UA"/>
              </w:rPr>
            </w:pPr>
            <w:r w:rsidRPr="007E4E87">
              <w:rPr>
                <w:sz w:val="18"/>
                <w:szCs w:val="20"/>
                <w:lang w:val="uk-UA"/>
              </w:rPr>
              <w:t>17.11.2023</w:t>
            </w:r>
          </w:p>
        </w:tc>
        <w:tc>
          <w:tcPr>
            <w:tcW w:w="687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5 років</w:t>
            </w:r>
          </w:p>
        </w:tc>
        <w:tc>
          <w:tcPr>
            <w:tcW w:w="1218" w:type="dxa"/>
          </w:tcPr>
          <w:p w:rsidR="002F3D89" w:rsidRPr="002F3D89" w:rsidRDefault="00611EB3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Місяць </w:t>
            </w:r>
          </w:p>
        </w:tc>
        <w:tc>
          <w:tcPr>
            <w:tcW w:w="1155" w:type="dxa"/>
          </w:tcPr>
          <w:p w:rsidR="002F3D89" w:rsidRDefault="008F7B55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1402,</w:t>
            </w:r>
            <w:r w:rsidRPr="008F7B55">
              <w:rPr>
                <w:sz w:val="18"/>
                <w:szCs w:val="20"/>
                <w:lang w:val="uk-UA"/>
              </w:rPr>
              <w:t>69 грн</w:t>
            </w:r>
            <w:r>
              <w:rPr>
                <w:sz w:val="18"/>
                <w:szCs w:val="20"/>
                <w:lang w:val="uk-UA"/>
              </w:rPr>
              <w:t xml:space="preserve"> балансоутримувачу</w:t>
            </w:r>
          </w:p>
          <w:p w:rsidR="008F7B55" w:rsidRPr="002F3D89" w:rsidRDefault="008F7B55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3 208,38 грн орендодавцю</w:t>
            </w:r>
          </w:p>
        </w:tc>
        <w:tc>
          <w:tcPr>
            <w:tcW w:w="1321" w:type="dxa"/>
          </w:tcPr>
          <w:p w:rsidR="002F3D89" w:rsidRPr="002F3D89" w:rsidRDefault="008F7B55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Немає</w:t>
            </w:r>
          </w:p>
        </w:tc>
      </w:tr>
      <w:bookmarkEnd w:id="0"/>
    </w:tbl>
    <w:p w:rsidR="002F3D89" w:rsidRPr="002F3D89" w:rsidRDefault="002F3D89">
      <w:pPr>
        <w:rPr>
          <w:lang w:val="uk-UA"/>
        </w:rPr>
      </w:pPr>
    </w:p>
    <w:p w:rsidR="002F3D89" w:rsidRPr="002F3D89" w:rsidRDefault="002F3D89">
      <w:pPr>
        <w:rPr>
          <w:lang w:val="uk-UA"/>
        </w:rPr>
      </w:pPr>
    </w:p>
    <w:sectPr w:rsidR="002F3D89" w:rsidRPr="002F3D89" w:rsidSect="002F3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89"/>
    <w:rsid w:val="0015534F"/>
    <w:rsid w:val="002F3D89"/>
    <w:rsid w:val="00611EB3"/>
    <w:rsid w:val="007E4E87"/>
    <w:rsid w:val="008F7B55"/>
    <w:rsid w:val="00B055FA"/>
    <w:rsid w:val="00FE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D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D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Вейна</dc:creator>
  <cp:lastModifiedBy>Юля Вейна</cp:lastModifiedBy>
  <cp:revision>3</cp:revision>
  <dcterms:created xsi:type="dcterms:W3CDTF">2024-05-30T20:37:00Z</dcterms:created>
  <dcterms:modified xsi:type="dcterms:W3CDTF">2024-05-31T07:57:00Z</dcterms:modified>
</cp:coreProperties>
</file>